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360" w:before="120" w:after="12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  <w:sz w:val="18"/>
          <w:szCs w:val="18"/>
        </w:rPr>
        <w:t>DECLARAÇÃO PARA 1ª AQUISIÇÃO – FAR / PMCMV</w:t>
      </w:r>
    </w:p>
    <w:p>
      <w:pPr>
        <w:pStyle w:val="NormalWeb"/>
        <w:spacing w:lineRule="auto" w:line="360" w:beforeAutospacing="0" w:before="120" w:afterAutospacing="0" w:after="120"/>
        <w:jc w:val="center"/>
        <w:rPr/>
      </w:pPr>
      <w:r>
        <w:rPr>
          <w:rFonts w:ascii="Verdana" w:hAnsi="Verdana"/>
          <w:b/>
          <w:bCs/>
          <w:sz w:val="18"/>
          <w:szCs w:val="18"/>
        </w:rPr>
        <w:t>Ao Oficial Registrador do Registro de Imóveis de Extrema – MG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Nome: 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Nacionalidade:_____________________________ Profissão:___________________________________________ CPF:____________________________   RG:_______________________   Estado Civil:_____________________</w:t>
      </w:r>
    </w:p>
    <w:p>
      <w:pPr>
        <w:pStyle w:val="Normal"/>
        <w:spacing w:lineRule="auto" w:line="360"/>
        <w:jc w:val="righ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Convive em União Estável: (  )Sim  (  )Não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Filho de:_____________________________________________________________________________________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e __________________________________________________________________________________________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Residente e Domiciliado (endereço):_______________________________________________________________ nº.:_____________ Bairro:_________________________ Cidade:______________________ Estado:_________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Telefone: (  )________________ Celular: (  )________________ E-mail: _________________________________</w:t>
      </w:r>
    </w:p>
    <w:p>
      <w:pPr>
        <w:pStyle w:val="NoSpacing"/>
        <w:pBdr>
          <w:bottom w:val="single" w:sz="8" w:space="2" w:color="000000"/>
        </w:pBdr>
        <w:rPr>
          <w:b/>
          <w:b/>
          <w:bCs/>
          <w:sz w:val="20"/>
          <w:szCs w:val="20"/>
        </w:rPr>
      </w:pPr>
      <w:r>
        <w:rPr>
          <w:rFonts w:ascii="Verdana" w:hAnsi="Verdana"/>
          <w:i/>
          <w:iCs/>
          <w:sz w:val="12"/>
          <w:szCs w:val="12"/>
        </w:rPr>
        <w:t>Em observância ao disposto no Art. 4º, §2º, do Provimento nº. 61/2017/CNJ,</w:t>
      </w:r>
      <w:r>
        <w:rPr>
          <w:rFonts w:ascii="Verdana" w:hAnsi="Verdana"/>
          <w:b/>
          <w:bCs/>
          <w:i/>
          <w:iCs/>
          <w:sz w:val="12"/>
          <w:szCs w:val="12"/>
        </w:rPr>
        <w:t xml:space="preserve"> declaro que desconheço/não possuo os dados de qualificação não fornecidos neste requerimento e/ou nos documentos apresentados.</w:t>
      </w:r>
    </w:p>
    <w:p>
      <w:pPr>
        <w:pStyle w:val="NoSpacing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spacing w:lineRule="auto" w:line="276"/>
        <w:rPr/>
      </w:pPr>
      <w:r>
        <w:rPr>
          <w:bCs/>
          <w:sz w:val="18"/>
          <w:szCs w:val="18"/>
        </w:rPr>
        <w:t>Documentos anexos a esse requerimento: __________________________________________________________</w:t>
      </w:r>
    </w:p>
    <w:p>
      <w:pPr>
        <w:pStyle w:val="Normal"/>
        <w:spacing w:lineRule="auto" w:line="276" w:before="120" w:after="120"/>
        <w:jc w:val="both"/>
        <w:rPr>
          <w:rFonts w:ascii="Verdana" w:hAnsi="Verdana"/>
          <w:bCs/>
          <w:sz w:val="22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120" w:after="120"/>
        <w:ind w:left="0" w:right="0" w:firstLine="708"/>
        <w:jc w:val="both"/>
        <w:rPr>
          <w:rFonts w:ascii="Verdana" w:hAnsi="Verdana" w:eastAsia="NSimSun" w:cs="Arial"/>
          <w:color w:val="auto"/>
          <w:kern w:val="2"/>
          <w:sz w:val="18"/>
          <w:szCs w:val="18"/>
          <w:lang w:val="pt-BR" w:eastAsia="zh-CN" w:bidi="hi-IN"/>
        </w:rPr>
      </w:pP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Declaro que o imóvel objeto do referido contrato ou escritura pública refere-se ao meu </w:t>
      </w:r>
      <w:r>
        <w:rPr>
          <w:rFonts w:eastAsia="NSimSun" w:cs="Arial"/>
          <w:color w:val="auto"/>
          <w:kern w:val="2"/>
          <w:sz w:val="18"/>
          <w:szCs w:val="18"/>
          <w:highlight w:val="white"/>
          <w:lang w:val="pt-BR" w:eastAsia="zh-CN" w:bidi="hi-IN"/>
        </w:rPr>
        <w:t xml:space="preserve">primeiro imóvel </w:t>
      </w: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>cuja aquisição faço como beneficiário do Programa Minha Casa, Minha Vida (PMCMV)</w:t>
      </w:r>
      <w:r>
        <w:rPr>
          <w:rFonts w:eastAsia="NSimSun" w:cs="Arial"/>
          <w:color w:val="auto"/>
          <w:kern w:val="2"/>
          <w:sz w:val="18"/>
          <w:szCs w:val="18"/>
          <w:highlight w:val="white"/>
          <w:lang w:val="pt-BR" w:eastAsia="zh-CN" w:bidi="hi-IN"/>
        </w:rPr>
        <w:t xml:space="preserve">, a que se refere a Lei Federal nº 11.977, de 7 de julho de 2009, </w:t>
      </w: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bem como o art. 15-B da Lei Estadual 15.424/2004 e alterações posteriores. </w:t>
      </w:r>
    </w:p>
    <w:p>
      <w:pPr>
        <w:pStyle w:val="Normal"/>
        <w:spacing w:lineRule="auto" w:line="360" w:before="120" w:after="120"/>
        <w:ind w:left="0" w:right="0" w:firstLine="708"/>
        <w:jc w:val="both"/>
        <w:rPr>
          <w:rFonts w:ascii="Verdana" w:hAnsi="Verdana" w:eastAsia="NSimSun" w:cs="Arial"/>
          <w:color w:val="auto"/>
          <w:kern w:val="2"/>
          <w:sz w:val="18"/>
          <w:szCs w:val="18"/>
          <w:lang w:val="pt-BR" w:eastAsia="zh-CN" w:bidi="hi-IN"/>
        </w:rPr>
      </w:pP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Assim, declaro ter </w:t>
      </w:r>
      <w:r>
        <w:rPr>
          <w:rFonts w:eastAsia="NSimSun" w:cs="Arial"/>
          <w:color w:val="auto"/>
          <w:kern w:val="2"/>
          <w:sz w:val="18"/>
          <w:szCs w:val="18"/>
          <w:u w:val="single"/>
          <w:lang w:val="pt-BR" w:eastAsia="zh-CN" w:bidi="hi-IN"/>
        </w:rPr>
        <w:t>ciência que somente tem direito ao desconto de 50%</w:t>
      </w: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 nos emolumentos e taxas o adquirente de </w:t>
      </w:r>
      <w:r>
        <w:rPr>
          <w:rFonts w:eastAsia="NSimSun" w:cs="Arial"/>
          <w:color w:val="auto"/>
          <w:kern w:val="2"/>
          <w:sz w:val="18"/>
          <w:szCs w:val="18"/>
          <w:u w:val="single"/>
          <w:lang w:val="pt-BR" w:eastAsia="zh-CN" w:bidi="hi-IN"/>
        </w:rPr>
        <w:t>primeiro imóvel residencial beneficiário do PMCMV, com os limitadores estabelecidos nas leis acima quanto à renda familiar, ao valor do imóvel financiando e a primeira aquisição imobiliária residencial.</w:t>
      </w:r>
    </w:p>
    <w:p>
      <w:pPr>
        <w:pStyle w:val="Normal"/>
        <w:spacing w:lineRule="auto" w:line="360" w:before="120" w:after="120"/>
        <w:ind w:left="0" w:right="0" w:firstLine="708"/>
        <w:jc w:val="both"/>
        <w:rPr>
          <w:rFonts w:ascii="Verdana" w:hAnsi="Verdana" w:eastAsia="NSimSun" w:cs="Arial"/>
          <w:color w:val="auto"/>
          <w:kern w:val="2"/>
          <w:sz w:val="18"/>
          <w:szCs w:val="18"/>
          <w:lang w:val="pt-BR" w:eastAsia="zh-CN" w:bidi="hi-IN"/>
        </w:rPr>
      </w:pP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Declaro, ainda, que tenho ciência de que a não observância das condições acima resulta na perda dos benefícios mencionados e na obrigatoriedade da complementação dos emolumentos e taxas, bem como de que inserir declaração falsa em documento público, com fim de prejudicar direito, criar obrigação ou alterar fato juridicamente relevante caracteriza crime de falsidade ideológica </w:t>
      </w:r>
      <w:r>
        <w:rPr>
          <w:rFonts w:eastAsia="NSimSun" w:cs="Arial"/>
          <w:b/>
          <w:bCs/>
          <w:color w:val="auto"/>
          <w:kern w:val="2"/>
          <w:sz w:val="18"/>
          <w:szCs w:val="18"/>
          <w:u w:val="single"/>
          <w:lang w:val="pt-BR" w:eastAsia="zh-CN" w:bidi="hi-IN"/>
        </w:rPr>
        <w:t>previsto no art. 299 do Código Penal</w:t>
      </w: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 com pena de 01 (um) a 05 (cinco) anos de reclusão e multa, sem prejuízo das demais responsabilidades civis.</w:t>
      </w:r>
    </w:p>
    <w:p>
      <w:pPr>
        <w:pStyle w:val="Normal"/>
        <w:spacing w:lineRule="auto" w:line="360" w:before="120" w:after="120"/>
        <w:ind w:left="0" w:right="0" w:firstLine="1134"/>
        <w:jc w:val="both"/>
        <w:rPr>
          <w:sz w:val="18"/>
          <w:szCs w:val="18"/>
        </w:rPr>
      </w:pPr>
      <w:r>
        <w:rPr>
          <w:sz w:val="18"/>
          <w:szCs w:val="18"/>
        </w:rPr>
        <w:t>Por fim, declaro que nos termos do art. 135 do CN poderá ser utilizando o valor do público leilão como o base nos parâmetros constantes no § 3º do art. 10 da Lei estadual nº 15.424, de 2004.</w:t>
      </w:r>
    </w:p>
    <w:p>
      <w:pPr>
        <w:pStyle w:val="NormalWeb"/>
        <w:spacing w:lineRule="auto" w:line="360"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="120" w:after="12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sectPr>
          <w:footerReference w:type="default" r:id="rId2"/>
          <w:type w:val="nextPage"/>
          <w:pgSz w:w="11906" w:h="16838"/>
          <w:pgMar w:left="680" w:right="680" w:gutter="0" w:header="0" w:top="284" w:footer="284" w:bottom="341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  <w:t>Extrema, ______ de _______________________de __________.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Assinatura do Requerente</w:t>
      </w:r>
    </w:p>
    <w:sectPr>
      <w:type w:val="continuous"/>
      <w:pgSz w:w="11906" w:h="16838"/>
      <w:pgMar w:left="680" w:right="680" w:gutter="0" w:header="0" w:top="284" w:footer="284" w:bottom="341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1"/>
        <w:numId w:val="2"/>
      </w:numPr>
      <w:spacing w:before="120" w:after="0"/>
      <w:ind w:left="0" w:right="0" w:hanging="576"/>
      <w:jc w:val="left"/>
      <w:rPr>
        <w:sz w:val="10"/>
        <w:szCs w:val="10"/>
      </w:rPr>
    </w:pPr>
    <w:r>
      <w:rPr>
        <w:b/>
        <w:bCs/>
        <w:sz w:val="10"/>
        <w:szCs w:val="10"/>
      </w:rPr>
      <w:t xml:space="preserve"> </w:t>
    </w:r>
    <w:r>
      <w:rPr>
        <w:b/>
        <w:bCs/>
        <w:sz w:val="10"/>
        <w:szCs w:val="10"/>
      </w:rPr>
      <w:tab/>
      <w:tab/>
      <w:t xml:space="preserve">OBSERVAÇÃO: </w:t>
    </w:r>
  </w:p>
  <w:p>
    <w:pPr>
      <w:pStyle w:val="Rodap"/>
      <w:ind w:left="708" w:right="0" w:hanging="0"/>
      <w:jc w:val="left"/>
      <w:rPr>
        <w:b w:val="false"/>
        <w:b w:val="false"/>
        <w:bCs w:val="false"/>
        <w:w w:val="120"/>
        <w:sz w:val="10"/>
        <w:szCs w:val="10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-139700</wp:posOffset>
          </wp:positionH>
          <wp:positionV relativeFrom="paragraph">
            <wp:posOffset>60325</wp:posOffset>
          </wp:positionV>
          <wp:extent cx="666115" cy="380365"/>
          <wp:effectExtent l="0" t="0" r="0" b="0"/>
          <wp:wrapSquare wrapText="bothSides"/>
          <wp:docPr id="1" name="Imagem 1" descr="Resultado de imagem para registro de imoveis extr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registro de imoveis extrem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bCs w:val="false"/>
        <w:w w:val="120"/>
        <w:sz w:val="10"/>
        <w:szCs w:val="10"/>
      </w:rPr>
      <w:t>Quando o adquirente for casado, para ter-se a redução dos emolumentos e taxas, deverá haver a mesma declaração para o cônjuge ou companheiro.</w:t>
    </w:r>
  </w:p>
  <w:p>
    <w:pPr>
      <w:pStyle w:val="Rodap"/>
      <w:ind w:left="708" w:right="0" w:hanging="0"/>
      <w:jc w:val="left"/>
      <w:rPr>
        <w:b w:val="false"/>
        <w:b w:val="false"/>
        <w:bCs w:val="false"/>
        <w:w w:val="120"/>
        <w:sz w:val="10"/>
        <w:szCs w:val="10"/>
      </w:rPr>
    </w:pPr>
    <w:r>
      <w:rPr>
        <w:b w:val="false"/>
        <w:bCs w:val="false"/>
        <w:w w:val="120"/>
        <w:sz w:val="10"/>
        <w:szCs w:val="10"/>
      </w:rPr>
    </w:r>
  </w:p>
  <w:p>
    <w:pPr>
      <w:pStyle w:val="Rodap"/>
      <w:ind w:left="708" w:right="0" w:hanging="0"/>
      <w:jc w:val="right"/>
      <w:rPr>
        <w:rFonts w:ascii="Verdana" w:hAnsi="Verdana" w:eastAsia="NSimSun" w:cs="Arial"/>
        <w:b/>
        <w:b/>
        <w:color w:val="auto"/>
        <w:w w:val="120"/>
        <w:kern w:val="2"/>
        <w:sz w:val="8"/>
        <w:szCs w:val="8"/>
        <w:lang w:val="pt-BR" w:eastAsia="zh-CN" w:bidi="hi-IN"/>
      </w:rPr>
    </w:pPr>
    <w:r>
      <w:rPr>
        <w:rFonts w:eastAsia="NSimSun" w:cs="Arial"/>
        <w:b/>
        <w:color w:val="auto"/>
        <w:w w:val="120"/>
        <w:kern w:val="2"/>
        <w:sz w:val="8"/>
        <w:szCs w:val="8"/>
        <w:lang w:val="pt-BR" w:eastAsia="zh-CN" w:bidi="hi-IN"/>
      </w:rPr>
      <w:t>RIDC 002  DECLARAÇÃO 1° AQUISIÇÃO- FAR E PMCMV</w:t>
    </w:r>
  </w:p>
  <w:p>
    <w:pPr>
      <w:pStyle w:val="Rodap"/>
      <w:ind w:left="708" w:right="0" w:hanging="0"/>
      <w:jc w:val="right"/>
      <w:rPr>
        <w:b/>
        <w:b/>
        <w:w w:val="120"/>
        <w:sz w:val="8"/>
        <w:szCs w:val="8"/>
      </w:rPr>
    </w:pPr>
    <w:r>
      <w:rPr>
        <w:b/>
        <w:w w:val="120"/>
        <w:sz w:val="8"/>
        <w:szCs w:val="8"/>
      </w:rPr>
      <w:t xml:space="preserve">Atualização: </w:t>
    </w:r>
    <w:r>
      <w:rPr>
        <w:b/>
        <w:w w:val="120"/>
        <w:sz w:val="8"/>
        <w:szCs w:val="8"/>
      </w:rPr>
      <w:t>30-08-2023.</w:t>
    </w:r>
  </w:p>
  <w:p>
    <w:pPr>
      <w:pStyle w:val="Rodap"/>
      <w:ind w:left="4860" w:right="0" w:hanging="0"/>
      <w:jc w:val="right"/>
      <w:rPr>
        <w:sz w:val="8"/>
        <w:szCs w:val="8"/>
      </w:rPr>
    </w:pPr>
    <w:r>
      <w:rPr>
        <w:sz w:val="8"/>
        <w:szCs w:val="8"/>
      </w:rPr>
      <w:t>contato@riextrema.com.br</w:t>
    </w:r>
  </w:p>
  <w:p>
    <w:pPr>
      <w:pStyle w:val="Rodap"/>
      <w:ind w:left="4860" w:right="0" w:hanging="0"/>
      <w:jc w:val="right"/>
      <w:rPr/>
    </w:pPr>
    <w:r>
      <w:rPr>
        <w:b/>
        <w:sz w:val="8"/>
        <w:szCs w:val="8"/>
      </w:rPr>
      <w:t>Telefone: (35) 3435-6050</w:t>
    </w:r>
    <w:bookmarkStart w:id="0" w:name="OLE_LINK11"/>
    <w:bookmarkStart w:id="1" w:name="OLE_LINK21"/>
    <w:bookmarkStart w:id="2" w:name="_Hlk5193286791"/>
    <w:bookmarkStart w:id="3" w:name="OLE_LINK31"/>
    <w:bookmarkStart w:id="4" w:name="OLE_LINK41"/>
    <w:bookmarkStart w:id="5" w:name="_Hlk5193287001"/>
    <w:bookmarkStart w:id="6" w:name="OLE_LINK51"/>
    <w:bookmarkStart w:id="7" w:name="OLE_LINK61"/>
    <w:bookmarkStart w:id="8" w:name="_Hlk5193287331"/>
    <w:bookmarkStart w:id="9" w:name="OLE_LINK71"/>
    <w:bookmarkStart w:id="10" w:name="OLE_LINK81"/>
    <w:bookmarkStart w:id="11" w:name="_Hlk5193287791"/>
    <w:bookmarkStart w:id="12" w:name="OLE_LINK91"/>
    <w:bookmarkStart w:id="13" w:name="OLE_LINK101"/>
    <w:bookmarkStart w:id="14" w:name="_Hlk519328787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tulo2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1584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096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384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528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before="0" w:after="0"/>
      <w:jc w:val="left"/>
    </w:pPr>
    <w:rPr>
      <w:rFonts w:ascii="Verdana" w:hAnsi="Verdana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semiHidden/>
    <w:qFormat/>
    <w:rsid w:val="00673eb0"/>
    <w:rPr>
      <w:rFonts w:ascii="Segoe UI" w:hAnsi="Segoe UI" w:cs="Segoe UI"/>
      <w:sz w:val="18"/>
      <w:szCs w:val="18"/>
    </w:rPr>
  </w:style>
  <w:style w:type="character" w:styleId="Citao">
    <w:name w:val="Citação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5a7"/>
    <w:pPr>
      <w:widowControl/>
      <w:overflowPunct w:val="false"/>
      <w:bidi w:val="0"/>
      <w:spacing w:before="0" w:after="0"/>
      <w:jc w:val="left"/>
    </w:pPr>
    <w:rPr>
      <w:rFonts w:ascii="Calibri" w:hAnsi="Calibri" w:eastAsia="" w:cs="Arial" w:asciiTheme="minorHAnsi" w:eastAsiaTheme="minorEastAsia" w:hAnsiTheme="minorHAnsi"/>
      <w:color w:val="auto"/>
      <w:kern w:val="2"/>
      <w:sz w:val="22"/>
      <w:szCs w:val="22"/>
      <w:lang w:val="pt-BR" w:eastAsia="zh-CN" w:bidi="hi-IN"/>
    </w:rPr>
  </w:style>
  <w:style w:type="paragraph" w:styleId="BlockText">
    <w:name w:val="Block Text"/>
    <w:basedOn w:val="Normal"/>
    <w:qFormat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18</TotalTime>
  <Application>LibreOffice/7.3.5.2$Windows_X86_64 LibreOffice_project/184fe81b8c8c30d8b5082578aee2fed2ea847c01</Application>
  <AppVersion>15.0000</AppVersion>
  <DocSecurity>0</DocSecurity>
  <Pages>1</Pages>
  <Words>356</Words>
  <Characters>2786</Characters>
  <CharactersWithSpaces>3134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2020-03-20T22:11:00Z</dcterms:created>
  <dc:creator>Servidor</dc:creator>
  <dc:description/>
  <dc:language>pt-BR</dc:language>
  <cp:lastModifiedBy/>
  <cp:lastPrinted>2021-05-17T12:07:48Z</cp:lastPrinted>
  <dcterms:modified xsi:type="dcterms:W3CDTF">2023-08-30T16:18:19Z</dcterms:modified>
  <cp:revision>11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